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D365F6">
        <w:rPr>
          <w:rFonts w:ascii="Times New Roman" w:hAnsi="Times New Roman"/>
          <w:b/>
        </w:rPr>
        <w:t>0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720C59">
        <w:rPr>
          <w:rFonts w:ascii="Times New Roman" w:hAnsi="Times New Roman"/>
          <w:bCs/>
          <w:sz w:val="24"/>
          <w:szCs w:val="24"/>
        </w:rPr>
        <w:t>15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720C59">
        <w:rPr>
          <w:rFonts w:ascii="Times New Roman" w:hAnsi="Times New Roman"/>
          <w:bCs/>
          <w:sz w:val="24"/>
          <w:szCs w:val="24"/>
        </w:rPr>
        <w:t>ма</w:t>
      </w:r>
      <w:r w:rsidR="00211154" w:rsidRPr="006B68CD">
        <w:rPr>
          <w:rFonts w:ascii="Times New Roman" w:hAnsi="Times New Roman"/>
          <w:bCs/>
          <w:sz w:val="24"/>
          <w:szCs w:val="24"/>
        </w:rPr>
        <w:t>я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274AA4">
        <w:rPr>
          <w:rFonts w:ascii="Times New Roman" w:hAnsi="Times New Roman"/>
          <w:bCs/>
          <w:sz w:val="24"/>
          <w:szCs w:val="24"/>
          <w:lang w:val="en-US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7 (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семь) представителей с правом голоса:</w:t>
      </w: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7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</w:t>
      </w:r>
      <w:r w:rsidR="00926E8F">
        <w:rPr>
          <w:rFonts w:ascii="Times New Roman" w:hAnsi="Times New Roman"/>
          <w:snapToGrid w:val="0"/>
          <w:sz w:val="24"/>
          <w:szCs w:val="24"/>
        </w:rPr>
        <w:t>б изменении сведений Общества с ограниченной ответственностью «Инженерная Мастерская», вносимых в единый реестр членов СРО.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926E8F" w:rsidRDefault="00926E8F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926E8F" w:rsidRDefault="00926E8F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926E8F" w:rsidRDefault="00926E8F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б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изменении сведений Общества с ограниченной ответственностью «Инженерная Мастерская», вносимых в реестр членов СРО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257328" w:rsidRDefault="000F4F87" w:rsidP="001240B4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proofErr w:type="spellStart"/>
      <w:r w:rsidR="00926E8F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926E8F">
        <w:rPr>
          <w:rFonts w:ascii="Times New Roman" w:hAnsi="Times New Roman"/>
          <w:snapToGrid w:val="0"/>
          <w:sz w:val="24"/>
          <w:szCs w:val="24"/>
        </w:rPr>
        <w:t>. № 71-01-СП-19 от 14.05.2019 от члена Саморегулируемой организации Союз проектировщиков «Экспертные организации электроэнергетики»</w:t>
      </w:r>
    </w:p>
    <w:p w:rsidR="00392CC1" w:rsidRDefault="003B5702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ООО «Инженерная Мастерская» и проверки документов, приложенных к заявлению, предоставить право заключать договоры подряда </w:t>
      </w:r>
      <w:r w:rsidR="00392CC1">
        <w:rPr>
          <w:rFonts w:ascii="Times New Roman" w:hAnsi="Times New Roman"/>
          <w:snapToGrid w:val="0"/>
          <w:sz w:val="24"/>
          <w:szCs w:val="24"/>
        </w:rPr>
        <w:t xml:space="preserve">на подготовку проектной документации с использованием конкурентных способов заключения </w:t>
      </w:r>
      <w:proofErr w:type="gramStart"/>
      <w:r w:rsidR="00392CC1">
        <w:rPr>
          <w:rFonts w:ascii="Times New Roman" w:hAnsi="Times New Roman"/>
          <w:snapToGrid w:val="0"/>
          <w:sz w:val="24"/>
          <w:szCs w:val="24"/>
        </w:rPr>
        <w:t>договоров</w:t>
      </w:r>
      <w:proofErr w:type="gramEnd"/>
      <w:r w:rsidR="00392CC1">
        <w:rPr>
          <w:rFonts w:ascii="Times New Roman" w:hAnsi="Times New Roman"/>
          <w:snapToGrid w:val="0"/>
          <w:sz w:val="24"/>
          <w:szCs w:val="24"/>
        </w:rPr>
        <w:t xml:space="preserve"> предельная стоимость которых не превышает (составляет) 25 000 000 руб. (двадцать пять миллионов рублей) – </w:t>
      </w:r>
    </w:p>
    <w:p w:rsidR="000F4F87" w:rsidRDefault="00392CC1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 (первый) уровень ответственности.</w:t>
      </w:r>
      <w:bookmarkStart w:id="0" w:name="_GoBack"/>
      <w:bookmarkEnd w:id="0"/>
    </w:p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257328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1 (первый) уровень ответственности ООО «Инженерная Мастерская» при заключении договоров, по осуществлению организации работ, по подготовке проектной документации, с внесением данных в реестр членов Союза, с момента оплаты взносов в Компенсационный фонд обеспечения договорных обязательств (первый уровень ответственности)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C1" w:rsidRDefault="00392CC1">
      <w:pPr>
        <w:spacing w:after="0" w:line="240" w:lineRule="auto"/>
      </w:pPr>
      <w:r>
        <w:separator/>
      </w:r>
    </w:p>
  </w:endnote>
  <w:endnote w:type="continuationSeparator" w:id="0">
    <w:p w:rsidR="00392CC1" w:rsidRDefault="0039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392CC1" w:rsidRDefault="00392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62">
          <w:rPr>
            <w:noProof/>
          </w:rPr>
          <w:t>2</w:t>
        </w:r>
        <w:r>
          <w:fldChar w:fldCharType="end"/>
        </w:r>
      </w:p>
    </w:sdtContent>
  </w:sdt>
  <w:p w:rsidR="00392CC1" w:rsidRPr="006F5EF4" w:rsidRDefault="00392CC1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C1" w:rsidRDefault="00392CC1">
      <w:pPr>
        <w:spacing w:after="0" w:line="240" w:lineRule="auto"/>
      </w:pPr>
      <w:r>
        <w:separator/>
      </w:r>
    </w:p>
  </w:footnote>
  <w:footnote w:type="continuationSeparator" w:id="0">
    <w:p w:rsidR="00392CC1" w:rsidRDefault="0039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C1" w:rsidRDefault="00392CC1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D0C8F"/>
    <w:rsid w:val="00211154"/>
    <w:rsid w:val="00256F21"/>
    <w:rsid w:val="00257328"/>
    <w:rsid w:val="00274AA4"/>
    <w:rsid w:val="002E67D7"/>
    <w:rsid w:val="00326825"/>
    <w:rsid w:val="0037374B"/>
    <w:rsid w:val="00392CC1"/>
    <w:rsid w:val="003B5702"/>
    <w:rsid w:val="00432E54"/>
    <w:rsid w:val="0044486B"/>
    <w:rsid w:val="004F1DB9"/>
    <w:rsid w:val="00506B93"/>
    <w:rsid w:val="005C0EBB"/>
    <w:rsid w:val="005C19A8"/>
    <w:rsid w:val="005E2CB9"/>
    <w:rsid w:val="00624E9E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324A-9A02-4CCC-8F3A-147DC3E0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36</cp:revision>
  <cp:lastPrinted>2019-05-15T13:18:00Z</cp:lastPrinted>
  <dcterms:created xsi:type="dcterms:W3CDTF">2019-01-31T12:17:00Z</dcterms:created>
  <dcterms:modified xsi:type="dcterms:W3CDTF">2019-05-15T13:18:00Z</dcterms:modified>
</cp:coreProperties>
</file>