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CA" w:rsidRDefault="00FD1430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249035</wp:posOffset>
            </wp:positionH>
            <wp:positionV relativeFrom="paragraph">
              <wp:posOffset>-347</wp:posOffset>
            </wp:positionV>
            <wp:extent cx="7172325" cy="5543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FCA" w:rsidRDefault="00282FCA">
      <w:pPr>
        <w:spacing w:line="240" w:lineRule="exact"/>
        <w:rPr>
          <w:sz w:val="19"/>
          <w:szCs w:val="19"/>
        </w:rPr>
      </w:pPr>
    </w:p>
    <w:p w:rsidR="00282FCA" w:rsidRDefault="00282FCA">
      <w:pPr>
        <w:spacing w:line="240" w:lineRule="exact"/>
        <w:rPr>
          <w:sz w:val="19"/>
          <w:szCs w:val="19"/>
        </w:rPr>
      </w:pPr>
    </w:p>
    <w:p w:rsidR="00282FCA" w:rsidRDefault="00282FCA">
      <w:pPr>
        <w:spacing w:line="240" w:lineRule="exact"/>
        <w:rPr>
          <w:sz w:val="19"/>
          <w:szCs w:val="19"/>
        </w:rPr>
      </w:pPr>
    </w:p>
    <w:p w:rsidR="00282FCA" w:rsidRDefault="00282FCA">
      <w:pPr>
        <w:spacing w:line="240" w:lineRule="exact"/>
        <w:rPr>
          <w:sz w:val="19"/>
          <w:szCs w:val="19"/>
        </w:rPr>
      </w:pPr>
    </w:p>
    <w:p w:rsidR="00282FCA" w:rsidRDefault="00282FCA">
      <w:pPr>
        <w:spacing w:before="23" w:after="23" w:line="240" w:lineRule="exact"/>
        <w:rPr>
          <w:sz w:val="19"/>
          <w:szCs w:val="19"/>
        </w:rPr>
      </w:pPr>
    </w:p>
    <w:p w:rsidR="00282FCA" w:rsidRDefault="00282FCA">
      <w:pPr>
        <w:rPr>
          <w:sz w:val="2"/>
          <w:szCs w:val="2"/>
        </w:rPr>
        <w:sectPr w:rsidR="00282FCA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1430" w:rsidRDefault="00FD1430">
      <w:pPr>
        <w:pStyle w:val="30"/>
        <w:shd w:val="clear" w:color="auto" w:fill="auto"/>
        <w:spacing w:after="3594" w:line="298" w:lineRule="exact"/>
      </w:pPr>
    </w:p>
    <w:p w:rsidR="00FD1430" w:rsidRDefault="00FD1430">
      <w:pPr>
        <w:pStyle w:val="30"/>
        <w:shd w:val="clear" w:color="auto" w:fill="auto"/>
        <w:spacing w:after="3594" w:line="298" w:lineRule="exact"/>
      </w:pPr>
    </w:p>
    <w:p w:rsidR="00282FCA" w:rsidRDefault="00DA1AE5">
      <w:pPr>
        <w:pStyle w:val="30"/>
        <w:shd w:val="clear" w:color="auto" w:fill="auto"/>
        <w:spacing w:after="3594" w:line="298" w:lineRule="exact"/>
      </w:pPr>
      <w:r>
        <w:t xml:space="preserve">ПОЛОЖЕНИЕ О КОМПЕНСАЦИОННОМ ФОНДЕ ОБЕСПЕЧЕНИЯ ДОГОВОРНЫХ ОБЯЗАТЕЛЬСТВ </w:t>
      </w:r>
      <w:r>
        <w:t>САМОРЕГУЛИРУЕМОЙ ОРГАНИЗАЦИИ СОЮЗ ПРОЕКТИРОВЩИКОВ «ЭКСПЕРТНЫЕ ОРГАНИЗАЦИИ ЭЛЕКТРОЭНЕРГЕТИКИ»</w:t>
      </w:r>
    </w:p>
    <w:p w:rsidR="00282FCA" w:rsidRDefault="00DA1AE5">
      <w:pPr>
        <w:pStyle w:val="30"/>
        <w:shd w:val="clear" w:color="auto" w:fill="auto"/>
        <w:spacing w:after="8" w:line="230" w:lineRule="exact"/>
      </w:pPr>
      <w:r>
        <w:t>Санкт-Петербург</w:t>
      </w:r>
    </w:p>
    <w:p w:rsidR="00282FCA" w:rsidRDefault="00DA1AE5">
      <w:pPr>
        <w:pStyle w:val="30"/>
        <w:shd w:val="clear" w:color="auto" w:fill="auto"/>
        <w:spacing w:after="0" w:line="230" w:lineRule="exact"/>
        <w:sectPr w:rsidR="00282FCA">
          <w:type w:val="continuous"/>
          <w:pgSz w:w="11909" w:h="16838"/>
          <w:pgMar w:top="872" w:right="1890" w:bottom="867" w:left="2356" w:header="0" w:footer="3" w:gutter="0"/>
          <w:cols w:space="720"/>
          <w:noEndnote/>
          <w:docGrid w:linePitch="360"/>
        </w:sectPr>
      </w:pPr>
      <w:r>
        <w:t>2017</w:t>
      </w:r>
    </w:p>
    <w:p w:rsidR="00282FCA" w:rsidRDefault="00DA1AE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52"/>
        </w:tabs>
        <w:spacing w:after="250" w:line="230" w:lineRule="exact"/>
        <w:ind w:left="3840" w:firstLine="0"/>
      </w:pPr>
      <w:bookmarkStart w:id="0" w:name="bookmark1"/>
      <w:r>
        <w:lastRenderedPageBreak/>
        <w:t>ОБЩИЕ ПОЛОЖЕНИЯ</w:t>
      </w:r>
      <w:bookmarkEnd w:id="0"/>
    </w:p>
    <w:p w:rsidR="00282FCA" w:rsidRDefault="00DA1AE5">
      <w:pPr>
        <w:pStyle w:val="11"/>
        <w:numPr>
          <w:ilvl w:val="1"/>
          <w:numId w:val="1"/>
        </w:numPr>
        <w:shd w:val="clear" w:color="auto" w:fill="auto"/>
        <w:spacing w:before="0" w:after="248" w:line="302" w:lineRule="exact"/>
        <w:ind w:left="40" w:right="20"/>
      </w:pPr>
      <w:r>
        <w:t xml:space="preserve"> Настоящее Положение регулирует вопросы формирования. размещения компенсационного фонда обеспечения дого</w:t>
      </w:r>
      <w:r>
        <w:t>ворных обязательств (далее компенсационный фонд ОДО) Саморегулируемой организации Союз проектировщиков «Экспертные организации электроэнергетики», в том числе порядок осуществления выплат из него.</w:t>
      </w:r>
    </w:p>
    <w:p w:rsidR="00282FCA" w:rsidRDefault="00DA1AE5">
      <w:pPr>
        <w:pStyle w:val="11"/>
        <w:numPr>
          <w:ilvl w:val="1"/>
          <w:numId w:val="1"/>
        </w:numPr>
        <w:shd w:val="clear" w:color="auto" w:fill="auto"/>
        <w:spacing w:before="0" w:after="236" w:line="293" w:lineRule="exact"/>
        <w:ind w:left="40" w:right="20"/>
        <w:jc w:val="both"/>
      </w:pPr>
      <w:r>
        <w:t xml:space="preserve"> Настоящее Положение разработано в соответствии с законодательством Российской Федерации, Уставом и внутренними документами Саморегулируемой организации Союз проектировщиков «Экспертные организации электроэнергетики» (далее - Союз).</w:t>
      </w:r>
    </w:p>
    <w:p w:rsidR="00282FCA" w:rsidRDefault="00DA1AE5">
      <w:pPr>
        <w:pStyle w:val="11"/>
        <w:numPr>
          <w:ilvl w:val="1"/>
          <w:numId w:val="1"/>
        </w:numPr>
        <w:shd w:val="clear" w:color="auto" w:fill="auto"/>
        <w:spacing w:before="0" w:after="244"/>
        <w:ind w:left="40" w:right="20"/>
        <w:jc w:val="both"/>
      </w:pPr>
      <w:r>
        <w:t xml:space="preserve"> Компенсационным фондом</w:t>
      </w:r>
      <w:r>
        <w:t xml:space="preserve"> ОДО является обособленное имущество, являющееся собственностью Союза, которое формируется в денежной форме за счет взносов членов Союза (далее - взносов в компенсационный фонд ОДО), с учетом п. 2.3 настоящего Положения, а также доходов, полученных от разм</w:t>
      </w:r>
      <w:r>
        <w:t>ещения средств компенсационного фонда ОДО.</w:t>
      </w:r>
    </w:p>
    <w:p w:rsidR="00282FCA" w:rsidRDefault="00DA1AE5">
      <w:pPr>
        <w:pStyle w:val="11"/>
        <w:numPr>
          <w:ilvl w:val="1"/>
          <w:numId w:val="1"/>
        </w:numPr>
        <w:shd w:val="clear" w:color="auto" w:fill="auto"/>
        <w:spacing w:before="0" w:after="236" w:line="293" w:lineRule="exact"/>
        <w:ind w:left="40" w:right="20"/>
        <w:jc w:val="both"/>
      </w:pPr>
      <w:r>
        <w:t xml:space="preserve"> Компенсационный фонд ОДО формируется в целях обеспечения имущественной ответственности членов Союза по обязательствам, возникшим вследствие неисполнения или ненадлежащего исполнения ими обязательств по договорам </w:t>
      </w:r>
      <w:r>
        <w:t>подряда на подготовку проектной документации, заключенными с использованием конкурентных способов заключения договоров, в случаях, предусмотренных ч. 2 ст. 55.4 Градостроительного кодекса РФ и п. 2.2 настоящего Положения.</w:t>
      </w:r>
    </w:p>
    <w:p w:rsidR="00282FCA" w:rsidRDefault="00DA1AE5">
      <w:pPr>
        <w:pStyle w:val="11"/>
        <w:numPr>
          <w:ilvl w:val="1"/>
          <w:numId w:val="1"/>
        </w:numPr>
        <w:shd w:val="clear" w:color="auto" w:fill="auto"/>
        <w:spacing w:before="0" w:after="244"/>
        <w:ind w:left="40" w:right="20"/>
      </w:pPr>
      <w:r>
        <w:t xml:space="preserve"> Учет средств компенсационного фон</w:t>
      </w:r>
      <w:r>
        <w:t>да ОДО ведется Союзом раздельно от учета иного имущества.</w:t>
      </w:r>
    </w:p>
    <w:p w:rsidR="00282FCA" w:rsidRDefault="00DA1AE5">
      <w:pPr>
        <w:pStyle w:val="11"/>
        <w:numPr>
          <w:ilvl w:val="1"/>
          <w:numId w:val="1"/>
        </w:numPr>
        <w:shd w:val="clear" w:color="auto" w:fill="auto"/>
        <w:spacing w:before="0" w:after="244" w:line="293" w:lineRule="exact"/>
        <w:ind w:left="40" w:right="20"/>
        <w:jc w:val="both"/>
      </w:pPr>
      <w:r>
        <w:t xml:space="preserve"> На средства компенсационного фонда обеспечения договорных обязательств не может быть обращено взыскание по обязательствам Союза, за исключением случаев, предусмотренных частью 5 статьи 55.16 Градос</w:t>
      </w:r>
      <w:r>
        <w:t>троительного кодекса Российской Федерации, и такие средства не включаются в конкурсную массу при признании саморегулируемой организации судом несостоятельной (банкротом).</w:t>
      </w:r>
    </w:p>
    <w:p w:rsidR="00282FCA" w:rsidRDefault="00DA1AE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91"/>
        </w:tabs>
        <w:spacing w:after="236" w:line="288" w:lineRule="exact"/>
        <w:ind w:left="2000" w:right="960" w:hanging="1040"/>
        <w:jc w:val="left"/>
      </w:pPr>
      <w:bookmarkStart w:id="1" w:name="bookmark2"/>
      <w:r>
        <w:t>ПОРЯДОК ФОРМИРОВАНИЯ КОМПЕНСАЦИОННОГО ФОНДА ОБЕСПЕЧЕНИЯ ДОГОВОРНЫХ ОБЯЗАТЕЛЬСТВ</w:t>
      </w:r>
      <w:bookmarkEnd w:id="1"/>
    </w:p>
    <w:p w:rsidR="00FD1430" w:rsidRDefault="00DA1AE5" w:rsidP="00AC69CE">
      <w:pPr>
        <w:pStyle w:val="11"/>
        <w:numPr>
          <w:ilvl w:val="1"/>
          <w:numId w:val="5"/>
        </w:numPr>
        <w:shd w:val="clear" w:color="auto" w:fill="auto"/>
        <w:tabs>
          <w:tab w:val="left" w:pos="5992"/>
        </w:tabs>
        <w:spacing w:before="0" w:after="244" w:line="288" w:lineRule="exact"/>
        <w:ind w:left="40" w:right="20"/>
        <w:jc w:val="both"/>
      </w:pPr>
      <w:r>
        <w:t>Компенсационный фонд ОДО формируется в случаях, указанных в части 2, Ст. 55.4 Градостроительного Кодекса РФ (в редакции № 372-ФЗ от 03.07.2016). Средства компенсационного фонда Союза, внесенные ранее исключенными членами и членами, добровольно прекративши</w:t>
      </w:r>
      <w:r>
        <w:t>ми членство в Союзе, доходы, полученные от размещения средств компенсационного фонда, зачисляются в компенсационный фонд ОДО, согласно части 12, Ст. 3.3 Федерального закона №</w:t>
      </w:r>
      <w:r w:rsidR="00FD1430">
        <w:t xml:space="preserve"> </w:t>
      </w:r>
      <w:r>
        <w:t>191 -ФЗ «О</w:t>
      </w:r>
      <w:r w:rsidR="00FD1430">
        <w:t xml:space="preserve"> введении в действие Градостроит</w:t>
      </w:r>
      <w:r>
        <w:t>ельного кодекса РФ».</w:t>
      </w:r>
    </w:p>
    <w:p w:rsidR="00FD1430" w:rsidRDefault="00DA1AE5" w:rsidP="00FD1430">
      <w:pPr>
        <w:pStyle w:val="11"/>
        <w:numPr>
          <w:ilvl w:val="1"/>
          <w:numId w:val="5"/>
        </w:numPr>
        <w:shd w:val="clear" w:color="auto" w:fill="auto"/>
        <w:tabs>
          <w:tab w:val="left" w:pos="5992"/>
        </w:tabs>
        <w:spacing w:before="0" w:after="248" w:line="307" w:lineRule="exact"/>
        <w:ind w:left="40" w:right="20"/>
        <w:jc w:val="both"/>
      </w:pPr>
      <w:r>
        <w:t xml:space="preserve"> При вступлении н</w:t>
      </w:r>
      <w:r>
        <w:t>ового члена в состав членов Союза, если он намерен принимать участие в заключении договоров подряда на подготовку проектной документации с использованием конкурентных способов заключения договоров, он обязан в течение 7</w:t>
      </w:r>
      <w:r w:rsidR="00FD1430">
        <w:t xml:space="preserve"> </w:t>
      </w:r>
      <w:r>
        <w:t>(семи) рабочих дней со дня получения</w:t>
      </w:r>
      <w:r>
        <w:t xml:space="preserve"> уведомления о принятии его в состав членов Союза оплатить взнос в компенсационный фонд ОДО.</w:t>
      </w:r>
    </w:p>
    <w:p w:rsidR="00282FCA" w:rsidRDefault="00DA1AE5" w:rsidP="00FD1430">
      <w:pPr>
        <w:pStyle w:val="11"/>
        <w:numPr>
          <w:ilvl w:val="1"/>
          <w:numId w:val="5"/>
        </w:numPr>
        <w:shd w:val="clear" w:color="auto" w:fill="auto"/>
        <w:tabs>
          <w:tab w:val="left" w:pos="5992"/>
        </w:tabs>
        <w:spacing w:before="0" w:after="248" w:line="307" w:lineRule="exact"/>
        <w:ind w:left="40" w:right="20"/>
        <w:jc w:val="both"/>
      </w:pPr>
      <w:r>
        <w:t xml:space="preserve"> Не допускается освобождение члена Союза, который намерен принимать участие в заключении договоров подряда на подготовку проектной документации с использованием ко</w:t>
      </w:r>
      <w:r>
        <w:t>нкурентных способов заключения договоров, от обязанности внесения взноса в компенсационный фонд ОДО, в том числе за счет его требований к Союзу.</w:t>
      </w:r>
    </w:p>
    <w:p w:rsidR="00282FCA" w:rsidRDefault="00DA1AE5" w:rsidP="00FD1430">
      <w:pPr>
        <w:pStyle w:val="11"/>
        <w:numPr>
          <w:ilvl w:val="1"/>
          <w:numId w:val="5"/>
        </w:numPr>
        <w:shd w:val="clear" w:color="auto" w:fill="auto"/>
        <w:spacing w:before="0" w:after="236" w:line="293" w:lineRule="exact"/>
      </w:pPr>
      <w:r>
        <w:lastRenderedPageBreak/>
        <w:t xml:space="preserve"> Не допускается уплата взноса в компенсационный фонд ОДО в рассрочку или иным способом, исключающим единовремен</w:t>
      </w:r>
      <w:r>
        <w:t>ную уплату указанного взноса, а таюке уплата взноса третьими лицами, не являющимися членами Союза, за исключением случая, установленного частью 16 статьи 55.16 Градостроительного Кодекса Российской Федерации.</w:t>
      </w:r>
    </w:p>
    <w:p w:rsidR="00282FCA" w:rsidRDefault="00DA1AE5" w:rsidP="00FD1430">
      <w:pPr>
        <w:pStyle w:val="11"/>
        <w:numPr>
          <w:ilvl w:val="1"/>
          <w:numId w:val="5"/>
        </w:numPr>
        <w:shd w:val="clear" w:color="auto" w:fill="auto"/>
        <w:spacing w:before="0" w:after="244"/>
        <w:ind w:right="40"/>
        <w:jc w:val="both"/>
      </w:pPr>
      <w:r>
        <w:t xml:space="preserve"> Минимальный размер взноса в компенсационный фо</w:t>
      </w:r>
      <w:r>
        <w:t>нд ОДО на одного члена Союза,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Союза соста</w:t>
      </w:r>
      <w:r>
        <w:t>вляет:</w:t>
      </w:r>
    </w:p>
    <w:p w:rsidR="00282FCA" w:rsidRDefault="00DA1AE5">
      <w:pPr>
        <w:pStyle w:val="11"/>
        <w:numPr>
          <w:ilvl w:val="0"/>
          <w:numId w:val="2"/>
        </w:numPr>
        <w:shd w:val="clear" w:color="auto" w:fill="auto"/>
        <w:spacing w:before="0" w:after="244" w:line="293" w:lineRule="exact"/>
        <w:ind w:left="40" w:right="40"/>
        <w:jc w:val="both"/>
      </w:pPr>
      <w:r>
        <w:t xml:space="preserve"> 150 ООО (сто пятьдесят тысяч) рублей в случае, если предельный размер обязательств по таким договорам не превышает 25 ООО ООО (двадцать пять миллионов) рублей (первый уровень ответственности члена Союза);</w:t>
      </w:r>
    </w:p>
    <w:p w:rsidR="00282FCA" w:rsidRDefault="00DA1AE5">
      <w:pPr>
        <w:pStyle w:val="11"/>
        <w:numPr>
          <w:ilvl w:val="0"/>
          <w:numId w:val="2"/>
        </w:numPr>
        <w:shd w:val="clear" w:color="auto" w:fill="auto"/>
        <w:spacing w:before="0" w:after="232" w:line="288" w:lineRule="exact"/>
        <w:ind w:left="40" w:right="40"/>
        <w:jc w:val="both"/>
      </w:pPr>
      <w:r>
        <w:t xml:space="preserve"> 350 ООО (триста пятьдесят тысяч) рублей в случае, если предельный размер обязательств по таким договорам не превышает 50 ООО ООО (пятьдесят миллионов) рублей (второй уровень ответственности члена Союза);</w:t>
      </w:r>
    </w:p>
    <w:p w:rsidR="00282FCA" w:rsidRDefault="00DA1AE5">
      <w:pPr>
        <w:pStyle w:val="11"/>
        <w:numPr>
          <w:ilvl w:val="0"/>
          <w:numId w:val="2"/>
        </w:numPr>
        <w:shd w:val="clear" w:color="auto" w:fill="auto"/>
        <w:spacing w:before="0" w:after="248"/>
        <w:ind w:left="40" w:right="40"/>
        <w:jc w:val="both"/>
      </w:pPr>
      <w:r>
        <w:t xml:space="preserve"> 2 500 000 (два миллиона пятьсот тысяч) рублей в сл</w:t>
      </w:r>
      <w:r>
        <w:t>учае, если предельный размер обязательств по таким договорам не превышает 300 000 000 (триста миллионов) рублей (третий уровень ответственности члена Союза);</w:t>
      </w:r>
    </w:p>
    <w:p w:rsidR="00282FCA" w:rsidRDefault="00DA1AE5">
      <w:pPr>
        <w:pStyle w:val="11"/>
        <w:numPr>
          <w:ilvl w:val="0"/>
          <w:numId w:val="2"/>
        </w:numPr>
        <w:shd w:val="clear" w:color="auto" w:fill="auto"/>
        <w:spacing w:before="0" w:after="232" w:line="288" w:lineRule="exact"/>
        <w:ind w:left="40" w:right="40"/>
        <w:jc w:val="both"/>
      </w:pPr>
      <w:r>
        <w:t xml:space="preserve"> 3 500 000 (три миллиона пятьсот тысяч) рублей в случае, если предельный размер обязательств по та</w:t>
      </w:r>
      <w:r>
        <w:t>ким договорам составляет 300 000 000 (триста миллионов) рублей и более (четвертый уровень ответственности члена Союза).</w:t>
      </w:r>
    </w:p>
    <w:p w:rsidR="00282FCA" w:rsidRDefault="00DA1AE5" w:rsidP="00FD1430">
      <w:pPr>
        <w:pStyle w:val="11"/>
        <w:numPr>
          <w:ilvl w:val="1"/>
          <w:numId w:val="5"/>
        </w:numPr>
        <w:shd w:val="clear" w:color="auto" w:fill="auto"/>
        <w:spacing w:before="0" w:after="244"/>
        <w:ind w:right="40"/>
        <w:jc w:val="both"/>
      </w:pPr>
      <w:r>
        <w:t xml:space="preserve"> Перечисление взносов в компенсационный фонд ОДО осуществляется на расчетный счет Союза, с назначением платежа - «взнос в компенсационны</w:t>
      </w:r>
      <w:r>
        <w:t>й фонд обеспечения договорных обязательств».</w:t>
      </w:r>
    </w:p>
    <w:p w:rsidR="00282FCA" w:rsidRDefault="00DA1AE5" w:rsidP="00FD1430">
      <w:pPr>
        <w:pStyle w:val="11"/>
        <w:numPr>
          <w:ilvl w:val="1"/>
          <w:numId w:val="5"/>
        </w:numPr>
        <w:shd w:val="clear" w:color="auto" w:fill="auto"/>
        <w:spacing w:before="0" w:after="536" w:line="293" w:lineRule="exact"/>
        <w:ind w:right="40"/>
        <w:jc w:val="both"/>
      </w:pPr>
      <w:r>
        <w:t xml:space="preserve"> Член Союза при необходимости увеличения размера внесенного им взноса в компенсационный фонд ОДО до следующего уровня ответственности, предусмотренного п. 2.5. настоящего Положения, самостоятельно вносит дополни</w:t>
      </w:r>
      <w:r>
        <w:t>тельный взнос в компенсационный фонд ОДО. В случае, если установлено, что член Союза выполняет (выполнял) работы по подготовке проектной документации, с использованием конкурентных способов заключения договоров, стоимость которых по договору превышает стои</w:t>
      </w:r>
      <w:r>
        <w:t>мость, исходя из которой членом Союза был уплачен взн</w:t>
      </w:r>
      <w:r w:rsidR="00FD1430">
        <w:t>ос в компенсационный фонд ОДО, т</w:t>
      </w:r>
      <w:r>
        <w:t>о такой член Союза уплачивает дополнительный взнос в компенсационный фонд ОДО с целью его увеличения до уровня ответственности, соответствующего стоимости выполняемых рабо</w:t>
      </w:r>
      <w:r>
        <w:t>т по договорам.</w:t>
      </w:r>
    </w:p>
    <w:p w:rsidR="00282FCA" w:rsidRDefault="00DA1AE5" w:rsidP="00FD143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538"/>
        </w:tabs>
        <w:spacing w:after="236" w:line="298" w:lineRule="exact"/>
        <w:ind w:left="2000" w:right="1180" w:hanging="780"/>
        <w:jc w:val="center"/>
      </w:pPr>
      <w:bookmarkStart w:id="2" w:name="bookmark3"/>
      <w:r>
        <w:t>РАЗМЕЩЕНИЕ СРЕДСТВ КОМПЕНСАЦИОННОГО ФОНДА ОБЕСПЕЧЕНИЯ ДОГОВОРНЫХ ОБЯЗАТЕЛЬСТВ</w:t>
      </w:r>
      <w:bookmarkEnd w:id="2"/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line="302" w:lineRule="exact"/>
        <w:ind w:left="20" w:right="20"/>
        <w:jc w:val="both"/>
      </w:pPr>
      <w:r>
        <w:t xml:space="preserve"> Средства компенсационного фонда ОДО Союза могут размещаться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</w:t>
      </w:r>
    </w:p>
    <w:p w:rsidR="00282FCA" w:rsidRDefault="00DA1AE5">
      <w:pPr>
        <w:pStyle w:val="11"/>
        <w:shd w:val="clear" w:color="auto" w:fill="auto"/>
        <w:spacing w:before="0" w:after="240" w:line="293" w:lineRule="exact"/>
        <w:ind w:left="20" w:right="20"/>
        <w:jc w:val="both"/>
      </w:pPr>
      <w:r>
        <w:t>Установление размеров взносов в компе</w:t>
      </w:r>
      <w:r>
        <w:t>нсационный фонд ОДО Союза, порядка его формирования, определение возможных способов размещения средств компенсационного фонда ОДО относится к исключительной компетенции Общего Собрания Союза.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33" w:line="293" w:lineRule="exact"/>
        <w:ind w:left="20" w:right="20"/>
        <w:jc w:val="both"/>
      </w:pPr>
      <w:r>
        <w:lastRenderedPageBreak/>
        <w:t xml:space="preserve"> Кредитная организация, указанная в п.3.1, настоящего положения,</w:t>
      </w:r>
      <w:r>
        <w:t xml:space="preserve"> в порядке, установленном банковскими правилами и договором специального банковского счета, открывает Союзу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</w:t>
      </w:r>
      <w:r>
        <w:t>ксом Российской Федерации. Специальный банковский счет открывается отдельно для размещения средств компенсационного фонда ОДО. Договор специального банковского счета является бессрочным.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8" w:line="302" w:lineRule="exact"/>
        <w:ind w:left="20" w:right="20"/>
        <w:jc w:val="both"/>
      </w:pPr>
      <w:r>
        <w:t xml:space="preserve"> Средства компенсационного фонда ОДО. внесенные на специальный банков</w:t>
      </w:r>
      <w:r>
        <w:t>ский счет, используются на цели и в случаях, которые указаны в п. 1.4 настоящего Положения.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0" w:line="293" w:lineRule="exact"/>
        <w:ind w:left="20" w:right="20"/>
        <w:jc w:val="both"/>
      </w:pPr>
      <w:r>
        <w:t xml:space="preserve"> Права на средства компенсационного фонда ОДО. размещенные на специальных банковских счетах, принадлежат владельцу счета. Основания и порядок передачи таких прав ус</w:t>
      </w:r>
      <w:r>
        <w:t>танавливается Градостроительным кодексом Российской Федерации.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90" w:line="293" w:lineRule="exact"/>
        <w:ind w:left="20" w:right="20"/>
        <w:jc w:val="both"/>
      </w:pPr>
      <w:r>
        <w:t xml:space="preserve"> Одним из существенных условий договора специального банковского счета является согласие Союза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</w:t>
      </w:r>
      <w:r>
        <w:t xml:space="preserve"> выплатах из средств компенсационного фонда ОДО Союза, об остатке средств на специальном счете (счетах), а также о средствах компенсационного фонда ОДО саморегулируемой организации, размещенных во вкладах (депозитах) и в иных финансовых активах саморегулир</w:t>
      </w:r>
      <w:r>
        <w:t>уемых организаций, по форме, установленной Банком России.</w:t>
      </w:r>
    </w:p>
    <w:p w:rsidR="00282FCA" w:rsidRDefault="00DA1AE5" w:rsidP="00FD143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6"/>
        </w:tabs>
        <w:spacing w:after="3" w:line="230" w:lineRule="exact"/>
        <w:ind w:left="140" w:firstLine="0"/>
      </w:pPr>
      <w:bookmarkStart w:id="3" w:name="bookmark4"/>
      <w:r>
        <w:t>ВЫПЛАТЫ ИЗ СРЕДСТВ КОМПЕНСАЦИОННОГО ФОНДА ОБЕСПЕЧЕНИЯ</w:t>
      </w:r>
      <w:bookmarkEnd w:id="3"/>
    </w:p>
    <w:p w:rsidR="00282FCA" w:rsidRDefault="00DA1AE5">
      <w:pPr>
        <w:pStyle w:val="22"/>
        <w:keepNext/>
        <w:keepLines/>
        <w:shd w:val="clear" w:color="auto" w:fill="auto"/>
        <w:spacing w:after="254" w:line="230" w:lineRule="exact"/>
        <w:ind w:firstLine="0"/>
        <w:jc w:val="center"/>
      </w:pPr>
      <w:bookmarkStart w:id="4" w:name="bookmark5"/>
      <w:r>
        <w:t>ДОГОВОРНЫХ ОБЯЗАТЕЛЬСТВ</w:t>
      </w:r>
      <w:bookmarkEnd w:id="4"/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t xml:space="preserve"> Не допускается перечисление кредитной организацией средств компенсационного фонда ОДО, за исключением следующих случаев</w:t>
      </w:r>
      <w:r>
        <w:t>: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/>
        <w:ind w:left="20"/>
        <w:jc w:val="both"/>
      </w:pPr>
      <w:r>
        <w:t xml:space="preserve"> возврат ошибочно перечисленных средств;</w:t>
      </w:r>
    </w:p>
    <w:p w:rsidR="00FD1430" w:rsidRDefault="00DA1AE5" w:rsidP="000E6873">
      <w:pPr>
        <w:pStyle w:val="11"/>
        <w:numPr>
          <w:ilvl w:val="2"/>
          <w:numId w:val="1"/>
        </w:numPr>
        <w:shd w:val="clear" w:color="auto" w:fill="auto"/>
        <w:spacing w:before="0" w:line="278" w:lineRule="exact"/>
        <w:ind w:left="20" w:right="20"/>
        <w:jc w:val="both"/>
      </w:pPr>
      <w:r>
        <w:t xml:space="preserve"> размещение средств компенсационного фонда ОДО в целях их сохранения и увеличения их размера;</w:t>
      </w:r>
    </w:p>
    <w:p w:rsidR="00282FCA" w:rsidRDefault="00DA1AE5" w:rsidP="000E6873">
      <w:pPr>
        <w:pStyle w:val="11"/>
        <w:numPr>
          <w:ilvl w:val="2"/>
          <w:numId w:val="1"/>
        </w:numPr>
        <w:shd w:val="clear" w:color="auto" w:fill="auto"/>
        <w:spacing w:before="0" w:line="278" w:lineRule="exact"/>
        <w:ind w:left="20" w:right="20"/>
        <w:jc w:val="both"/>
      </w:pPr>
      <w:r>
        <w:t xml:space="preserve"> осуществление выплат из средств компенсационного фонда ОДО в результате наступления субсидиарной ответственности, предусмотренной частью 2,</w:t>
      </w:r>
      <w:r>
        <w:tab/>
        <w:t>Ст.55.16</w:t>
      </w:r>
    </w:p>
    <w:p w:rsidR="00282FCA" w:rsidRDefault="00DA1AE5">
      <w:pPr>
        <w:pStyle w:val="11"/>
        <w:shd w:val="clear" w:color="auto" w:fill="auto"/>
        <w:spacing w:before="0"/>
        <w:ind w:left="40" w:right="40"/>
        <w:jc w:val="both"/>
      </w:pPr>
      <w:r>
        <w:t>Градостроительного кодекса РФ в редакции № 372-ФЗ от 03.07.2016 г. (выплаты в целях возмещения реального у</w:t>
      </w:r>
      <w:r>
        <w:t>щерба, неустойки (штрафа) по договору подряда на подготовку проектной документации, заключенным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 (</w:t>
      </w:r>
      <w:r>
        <w:t>в редакции № 372-ФЗ от 03.07.2016 г., вступающей в силу с 01.07.2017 г.)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/>
        <w:ind w:left="40" w:right="40"/>
        <w:jc w:val="both"/>
      </w:pPr>
      <w:r>
        <w:t xml:space="preserve"> уплата налога на прибыль организаций, исчисленного с дохода, полученного от размещения средств компенсационного фонда ОДО в кредитных организациях;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after="240"/>
        <w:ind w:left="40" w:right="40"/>
        <w:jc w:val="both"/>
      </w:pPr>
      <w:r>
        <w:t xml:space="preserve"> перечисление средств компенсацион</w:t>
      </w:r>
      <w:r>
        <w:t>ного фонда ОДО Союза Национальному объединению саморегулируемых организаций, членом которого являлся Союз, в случаях, установленных Градостроительным кодексом РФ и Федеральным законом от 29.12.2004 № 191-ФЗ «О введении в действие Градостроительного кодекса</w:t>
      </w:r>
      <w:r>
        <w:t xml:space="preserve"> РФ».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4"/>
        <w:ind w:left="40" w:right="40"/>
        <w:jc w:val="both"/>
      </w:pPr>
      <w:r>
        <w:t xml:space="preserve"> Решение о выплате из средств компенсационного фонда ОДО в случаях, предусмотренных настоящим Положением, принимается Экспертным Советом Союза.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36" w:line="293" w:lineRule="exact"/>
        <w:ind w:left="40" w:right="40"/>
        <w:jc w:val="both"/>
      </w:pPr>
      <w:r>
        <w:t xml:space="preserve"> Решение об осуществлении возврата ошибочно перечисленных средств компенсационного фонда ОДО в соответстви</w:t>
      </w:r>
      <w:r>
        <w:t xml:space="preserve">и с п. 4.1.1. принимается при наличии достаточных оснований для </w:t>
      </w:r>
      <w:r>
        <w:lastRenderedPageBreak/>
        <w:t>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4"/>
        <w:ind w:left="40" w:right="40"/>
        <w:jc w:val="both"/>
      </w:pPr>
      <w:r>
        <w:t xml:space="preserve"> Денежные средства из компенс</w:t>
      </w:r>
      <w:r>
        <w:t>ационного фонда ОДО в случае, предусмотренном п. 4.1.3 настоящего Положения, перечисляются на основании требования лица, обратившегося в соответствии с законодательством РФ в Союз с гребованием произвести выплату из средств компенсационного фонда ОДО (дале</w:t>
      </w:r>
      <w:r>
        <w:t>е - Заявитель). Выплата производится в соответствии с вступившим в законную силу решением суда.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0" w:line="293" w:lineRule="exact"/>
        <w:ind w:left="40" w:right="40"/>
        <w:jc w:val="both"/>
      </w:pPr>
      <w:r>
        <w:t xml:space="preserve"> Размер компенсационной выплаты из компенсационного фонда ОДО по договорам подряда на подготовку проектной документации по одному требованию о возмещении реального ущерба вследствие неисполнения или ненадлежащего исполнения членом Союза обязательств по дог</w:t>
      </w:r>
      <w:r>
        <w:t>оворам подряда на подготовку проектной документации, заключенным с использованием конкурентных способов заключения договоров, а также неустойки (штрафа) по таким договорам не может превышать одну четвертую доли средств компенсационного фонда обеспечения до</w:t>
      </w:r>
      <w:r>
        <w:t>говорных обязательств, размер которого рассчитан в порядке, установленном внутренними документами Союза, в зависимости от количества ее членов на дату предъявления требования о компенсационной выплате и установленного в соответствии с п. 2.5. настоящего По</w:t>
      </w:r>
      <w:r>
        <w:t>ложения размера взноса в такой компенсационный фонд, принятого для каждого члена в зависимости от уровня его ответственности по соответствующим обязательствам.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40" w:right="40"/>
        <w:jc w:val="both"/>
      </w:pPr>
      <w:r>
        <w:t xml:space="preserve"> Для получения денежных средств из компенсационного фонда ОДО на основании вступившего в законну</w:t>
      </w:r>
      <w:r>
        <w:t>ю силу решения суда общей юрисдикции, арбитражного суда в случае, предусмотренном п. 4.1.3. настоящего Положения, заявитель обращается к Исполнительному директору Союза с заявлением о возмещении причиненного ущерба, составленным в письменной форме. Указанн</w:t>
      </w:r>
      <w:r>
        <w:t>ое заявление и иные документы подаются по месту нахождения Союза.</w:t>
      </w:r>
    </w:p>
    <w:p w:rsidR="00282FCA" w:rsidRDefault="00DA1AE5" w:rsidP="00FD1430">
      <w:pPr>
        <w:pStyle w:val="40"/>
        <w:numPr>
          <w:ilvl w:val="1"/>
          <w:numId w:val="1"/>
        </w:numPr>
        <w:shd w:val="clear" w:color="auto" w:fill="auto"/>
        <w:spacing w:line="210" w:lineRule="exact"/>
        <w:ind w:left="40"/>
      </w:pPr>
      <w:r>
        <w:t xml:space="preserve"> В заявлении указывается: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line="307" w:lineRule="exact"/>
        <w:ind w:left="20"/>
        <w:jc w:val="both"/>
      </w:pPr>
      <w:r>
        <w:t xml:space="preserve"> дата составления заявления: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line="307" w:lineRule="exact"/>
        <w:ind w:left="20"/>
        <w:jc w:val="both"/>
      </w:pPr>
      <w:r>
        <w:t xml:space="preserve"> наименование Союза;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line="307" w:lineRule="exact"/>
        <w:ind w:left="20"/>
        <w:jc w:val="both"/>
      </w:pPr>
      <w:r>
        <w:t xml:space="preserve"> сведения о заявителе, позволяющие его идентифицировать;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line="307" w:lineRule="exact"/>
        <w:ind w:left="20" w:right="20"/>
        <w:jc w:val="both"/>
      </w:pPr>
      <w:r>
        <w:t xml:space="preserve"> наименование банка и расчетный счет заявителя для перечи</w:t>
      </w:r>
      <w:r>
        <w:t>сления денежных средств из компенсационного фонда возмещения вреда;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line="288" w:lineRule="exact"/>
        <w:ind w:left="20" w:right="20"/>
        <w:jc w:val="both"/>
      </w:pPr>
      <w:r>
        <w:t xml:space="preserve"> документ, подтверждающий основание для осуществления выплаты (например, решение соответствующего суда с указанием реквизитов такого решения и др.);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after="244"/>
        <w:ind w:left="20" w:right="20"/>
        <w:jc w:val="both"/>
      </w:pPr>
      <w:r>
        <w:t xml:space="preserve"> сумма, которая необходима для возмещения причиненного ущерба, в рамках предусмотренной законодательством ответственности Союза (указывается в рублях).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90" w:line="293" w:lineRule="exact"/>
        <w:ind w:left="20" w:right="20"/>
        <w:jc w:val="both"/>
      </w:pPr>
      <w:r>
        <w:t xml:space="preserve"> Заявление должно быть подписано уполномоченным лицом юридического лица в соответствии с уставными докум</w:t>
      </w:r>
      <w:r>
        <w:t>ентами, физическим лицом или на основании доверенности, выданной в соответствии с гражданским законодательством Российской Федерации.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line="230" w:lineRule="exact"/>
        <w:ind w:left="20"/>
        <w:jc w:val="both"/>
      </w:pPr>
      <w:r>
        <w:t xml:space="preserve"> К заявлению прилагаются следующие документы: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line="307" w:lineRule="exact"/>
        <w:ind w:left="20" w:right="20"/>
        <w:jc w:val="both"/>
      </w:pPr>
      <w:r>
        <w:t xml:space="preserve"> доверенность (копия доверенности, заверенная в том же порядке, в каком выда</w:t>
      </w:r>
      <w:r>
        <w:t>на доверенность) в необходимых случаях;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line="293" w:lineRule="exact"/>
        <w:ind w:left="20" w:right="20"/>
        <w:jc w:val="both"/>
      </w:pPr>
      <w:r>
        <w:t xml:space="preserve"> выписка из единого государственного реестра юридических лиц, единого государственного реестра индивидуальных предпринимателей на заявителя, выданная не ранее 15 дней до дня обращения за выплатой средств из компенсац</w:t>
      </w:r>
      <w:r>
        <w:t>ионного фонда ОДО, в случае, если заявителем является юридическое лицо (индивидуальный предприниматель);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line="293" w:lineRule="exact"/>
        <w:ind w:left="20"/>
        <w:jc w:val="both"/>
      </w:pPr>
      <w:r>
        <w:t xml:space="preserve"> копия документа, удостоверяющего личность заявителя - для физического лица.</w:t>
      </w:r>
    </w:p>
    <w:p w:rsidR="00282FCA" w:rsidRDefault="00DA1AE5" w:rsidP="00FD1430">
      <w:pPr>
        <w:pStyle w:val="11"/>
        <w:numPr>
          <w:ilvl w:val="2"/>
          <w:numId w:val="1"/>
        </w:numPr>
        <w:shd w:val="clear" w:color="auto" w:fill="auto"/>
        <w:spacing w:before="0" w:after="252" w:line="302" w:lineRule="exact"/>
        <w:ind w:left="20" w:right="20"/>
        <w:jc w:val="both"/>
      </w:pPr>
      <w:r>
        <w:lastRenderedPageBreak/>
        <w:t xml:space="preserve"> документ, подтверждающий основание для осуществления выплаты (например, решение соответствующего суда с указанием реквизитов такого решения и др.);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36" w:line="288" w:lineRule="exact"/>
        <w:ind w:left="20" w:right="20"/>
        <w:jc w:val="both"/>
      </w:pPr>
      <w:r>
        <w:t xml:space="preserve"> Исполнительный директор Союза в срок не более 14 дней с момента получения заявления, указанного в п. 4.6. </w:t>
      </w:r>
      <w:r>
        <w:t>настоящего Положения, осуществляет проверку указанных документов и выносит мотивированную рекомендацию Экспертному Совету Союза относительно выплаты средств из компенсационного фонда ОДО.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36" w:line="293" w:lineRule="exact"/>
        <w:ind w:left="20" w:right="20"/>
        <w:jc w:val="both"/>
      </w:pPr>
      <w:r>
        <w:t xml:space="preserve"> Экспертный Совет Союза выносит мотивированное решение о выплате или</w:t>
      </w:r>
      <w:r>
        <w:t xml:space="preserve"> об отказе в выплате из компенсационного фонда ОДО в течение 14 дней с момента вынесения Исполнительным директором Союза рекомендации. При рассмотрении указанного в настоящем пункте вопроса на заседание Экспертного Совета Союза приглашается лицо, обративше</w:t>
      </w:r>
      <w:r>
        <w:t>еся с заявлением о возмещении причиненного ущерба, и член Союза (или его представитель), в результате действий которого был причинен ущерб.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4"/>
        <w:ind w:left="20" w:right="20"/>
        <w:jc w:val="both"/>
      </w:pPr>
      <w:r>
        <w:t xml:space="preserve"> Решение Экспертного Совета Союза должно быть направлено или вручено лицу, обратившемуся за возмещением причиненного</w:t>
      </w:r>
      <w:r>
        <w:t xml:space="preserve"> ущерба в соответствии с п. 4.6. настоящего Положения, в течение 7 дней с момента вынесения, а также члену Союза, в результате действий которого был причинен ущерб.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line="293" w:lineRule="exact"/>
        <w:ind w:left="20" w:right="20"/>
        <w:jc w:val="both"/>
      </w:pPr>
      <w:r>
        <w:t xml:space="preserve"> Партнерство вправе запрашивать сведения, связанные с причинением ущерба и выяснением факта</w:t>
      </w:r>
      <w:r>
        <w:t xml:space="preserve"> возмещения причиненного ущерба заявителю членом Союза от:</w:t>
      </w:r>
    </w:p>
    <w:p w:rsidR="00282FCA" w:rsidRDefault="00DA1AE5">
      <w:pPr>
        <w:pStyle w:val="11"/>
        <w:numPr>
          <w:ilvl w:val="0"/>
          <w:numId w:val="3"/>
        </w:numPr>
        <w:shd w:val="clear" w:color="auto" w:fill="auto"/>
        <w:spacing w:before="0" w:line="293" w:lineRule="exact"/>
        <w:ind w:left="20"/>
        <w:jc w:val="both"/>
      </w:pPr>
      <w:r>
        <w:t xml:space="preserve"> члена Союза, по вине которого причинен ущерб заявителю,</w:t>
      </w:r>
    </w:p>
    <w:p w:rsidR="00282FCA" w:rsidRDefault="00DA1AE5">
      <w:pPr>
        <w:pStyle w:val="11"/>
        <w:numPr>
          <w:ilvl w:val="0"/>
          <w:numId w:val="3"/>
        </w:numPr>
        <w:shd w:val="clear" w:color="auto" w:fill="auto"/>
        <w:spacing w:before="0" w:line="293" w:lineRule="exact"/>
        <w:ind w:left="20"/>
        <w:jc w:val="both"/>
      </w:pPr>
      <w:r>
        <w:t xml:space="preserve"> правоохранительных органов,</w:t>
      </w:r>
    </w:p>
    <w:p w:rsidR="00282FCA" w:rsidRDefault="00DA1AE5">
      <w:pPr>
        <w:pStyle w:val="11"/>
        <w:numPr>
          <w:ilvl w:val="0"/>
          <w:numId w:val="3"/>
        </w:numPr>
        <w:shd w:val="clear" w:color="auto" w:fill="auto"/>
        <w:spacing w:before="0" w:line="293" w:lineRule="exact"/>
        <w:ind w:left="20"/>
        <w:jc w:val="both"/>
      </w:pPr>
      <w:r>
        <w:t xml:space="preserve"> банков,</w:t>
      </w:r>
    </w:p>
    <w:p w:rsidR="00282FCA" w:rsidRDefault="00DA1AE5">
      <w:pPr>
        <w:pStyle w:val="11"/>
        <w:shd w:val="clear" w:color="auto" w:fill="auto"/>
        <w:spacing w:before="0" w:after="236"/>
        <w:ind w:left="20" w:right="20"/>
      </w:pPr>
      <w:r>
        <w:t xml:space="preserve">- страховых компаний и других предприятий, учреждений и организаций, располагающих информацией об </w:t>
      </w:r>
      <w:r>
        <w:t>обстоятельствах причинения ущерба, а также вправе самостоятельно выяснить причины и обстоятельства причинения ущерба.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0" w:line="302" w:lineRule="exact"/>
        <w:ind w:left="20" w:right="20"/>
        <w:jc w:val="both"/>
      </w:pPr>
      <w:r>
        <w:t xml:space="preserve"> Порядок осуществления выплат из средств компенсационного фонда ОДО в случае, предусмотренном п.4.1.4, настоящего Положения, устанавливает</w:t>
      </w:r>
      <w:r>
        <w:t>ся законодательством Российской Федерации.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36" w:line="302" w:lineRule="exact"/>
        <w:ind w:left="20" w:right="20"/>
        <w:jc w:val="both"/>
      </w:pPr>
      <w:r>
        <w:t xml:space="preserve"> В случае принятия Экспертным Советом Союза решения о выплате средств из компенсационного фонда ОДО. срок выплаты не может быть более 10 дней со дня принятия такого решения.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4" w:line="307" w:lineRule="exact"/>
        <w:ind w:left="20" w:right="20"/>
      </w:pPr>
      <w:r>
        <w:t xml:space="preserve"> Денежные средства из компенсационного </w:t>
      </w:r>
      <w:r>
        <w:t>фонда ОДО перечисляются в безналичной форме.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8" w:line="302" w:lineRule="exact"/>
        <w:ind w:left="20" w:right="20"/>
      </w:pPr>
      <w:r>
        <w:t xml:space="preserve"> Решение Экспертного Совета Союза может быть обжаловано в судебном порядке, установленном законодательством Российской Федерации.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90" w:line="293" w:lineRule="exact"/>
        <w:ind w:left="20" w:right="20"/>
        <w:jc w:val="both"/>
      </w:pPr>
      <w:r>
        <w:t xml:space="preserve"> Юридическое лицо, индивидуальный предприниматель, членство которых в Союзе прекр</w:t>
      </w:r>
      <w:r>
        <w:t>ащено в соответствии с частью 6 или 7 статьи 3.3 Федерального закона от 29.12.2004 № 191-ФЗ «О введении в действие Градостроительного кодекса РФ (далее - Федеральный закон № 191-ФЗ) и которые не вступили в иную саморегулируемую организацию, вправе в течени</w:t>
      </w:r>
      <w:r>
        <w:t>е года после 1 июля 2021 года подать заявление в Союз, членство в котором было прекращено такими лицами в соответствии со статьей 3.3 Федерального закона № 191-ФЗ, о возврате внесенных такими лицами взносов в компенсационный фонд. В этом случае Союз обязан</w:t>
      </w:r>
      <w:r>
        <w:t xml:space="preserve">о в течение десяти дней со дня поступления в Союз соответствующего заявления возвратить взносы указанным юридическому лицу, индивидуальному предпринимателю, уплаченные ими в компенсационный фонд Союза, за исключением случаев, если в соответствии со </w:t>
      </w:r>
      <w:r>
        <w:lastRenderedPageBreak/>
        <w:t>статьей</w:t>
      </w:r>
      <w:r>
        <w:t xml:space="preserve"> 60 Градостроительного кодекса Российской Федерации Союзом осуществлялись выплаты из компенсационного фонда в результате наступления солидарной ответственности за вред, возникший вследствие недостатков работ по подготовке проектной документации, выполненны</w:t>
      </w:r>
      <w:r>
        <w:t>х такими юридическим лицом, индивидуальным предпринимателем. Со дня возврата таким лицам взносов, уплаченных ими в компенсационный фонд Союза, Союз не может быть привлечено к солидарной ответственности, предусмотренной статьей 60 Градостроительного кодекса</w:t>
      </w:r>
      <w:r>
        <w:t xml:space="preserve"> Российской Федерации, в отношении таких лиц.</w:t>
      </w:r>
    </w:p>
    <w:p w:rsidR="00282FCA" w:rsidRDefault="00DA1AE5" w:rsidP="00FD143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after="12" w:line="230" w:lineRule="exact"/>
        <w:ind w:left="20" w:firstLine="0"/>
      </w:pPr>
      <w:bookmarkStart w:id="5" w:name="bookmark6"/>
      <w:r>
        <w:t>ВОСПОЛНЕНИЕ СРЕДСТВ КОМПЕНСАЦИОННОГО ФОНДА ОБЕСПЕЧЕНИЯ</w:t>
      </w:r>
      <w:bookmarkEnd w:id="5"/>
    </w:p>
    <w:p w:rsidR="00282FCA" w:rsidRDefault="00DA1AE5">
      <w:pPr>
        <w:pStyle w:val="22"/>
        <w:keepNext/>
        <w:keepLines/>
        <w:shd w:val="clear" w:color="auto" w:fill="auto"/>
        <w:spacing w:after="254" w:line="230" w:lineRule="exact"/>
        <w:ind w:firstLine="0"/>
        <w:jc w:val="center"/>
      </w:pPr>
      <w:bookmarkStart w:id="6" w:name="bookmark7"/>
      <w:r>
        <w:t>ДОГОВОРНЫХ ОБЯЗАТЕЛЬСТВ</w:t>
      </w:r>
      <w:bookmarkEnd w:id="6"/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tabs>
          <w:tab w:val="left" w:pos="530"/>
        </w:tabs>
        <w:spacing w:before="0"/>
        <w:ind w:left="20" w:right="20"/>
        <w:jc w:val="both"/>
      </w:pPr>
      <w:r>
        <w:t>При снижении размера компенсационного фонда ОДО ниже минимального размера определяемого в соответствии с Градостроительным кодексом</w:t>
      </w:r>
      <w:r>
        <w:t xml:space="preserve"> РФ. лица, указанные в п.5.2. и 5.3. настоящего Положения, в срок не более чем три месяца должны внести взносы в компенсационный фонд ОДО в целях увеличения размера компенсационного фонда ОДО в порядке и до размера, которые установлены настоящим Положением</w:t>
      </w:r>
      <w:r>
        <w:t xml:space="preserve"> исходя из фактического количества членов Союза и уровня их ответственности по обязательствам.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0"/>
        <w:ind w:left="20" w:right="20"/>
        <w:jc w:val="both"/>
      </w:pPr>
      <w:r>
        <w:t xml:space="preserve"> В случае, если снижение размера компенсационного фонда ОДО возникло в результате осуществления выплат из средств такого компенсационного фонда в соответствии со</w:t>
      </w:r>
      <w:r>
        <w:t xml:space="preserve"> статьей 60-1 Градостроительного кодекса РФ (в редакции № 372-ФЗ от 03.07.2016 г., вступающей в силу с 01.07.2017 г.), член Союза, вследствие неисполнения или ненадлежащего исполнения которым обязательств по договору подряда на подготовку проектной докумен</w:t>
      </w:r>
      <w:r>
        <w:t>тации, а также иные члены Союза, внесшие взносы в такой компенсационный фонд, должны внести взносы в компенсационный фонд ОДО в установленный п.5.1, настоящего положения срок со дня осуществления указанных выплат.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0"/>
        <w:ind w:left="20" w:right="20"/>
        <w:jc w:val="both"/>
      </w:pPr>
      <w:r>
        <w:t xml:space="preserve"> При снижении размера компенсационного фон</w:t>
      </w:r>
      <w:r>
        <w:t>да ОДО ниже минимального размера, определяемого в соответствии с частью 2 статьи 55.4 Градостроительного Кодекса РФ, лица, указанные в п. 5.2 настоящего Положения, в срок не более чем три месяца должны внести взносы в компенсационный фонд ОДО в целях увели</w:t>
      </w:r>
      <w:r>
        <w:t>чения размера компенсационного фонда ОДО в порядке и до размера, которые установлены внутренними документами Союза, исходя из фактического количества членов такого Союза и уровня их ответственности по обязательствам.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t xml:space="preserve"> Решение о дополнительных взносах в ком</w:t>
      </w:r>
      <w:r>
        <w:t>пенсационный фонд ОДО с целью его восполнения принимает Экспертный Совет Союза на своем ближайшем заседании. В решении Экспертного Совета Союза должно быть указано:</w:t>
      </w:r>
    </w:p>
    <w:p w:rsidR="00282FCA" w:rsidRDefault="00DA1AE5">
      <w:pPr>
        <w:pStyle w:val="11"/>
        <w:numPr>
          <w:ilvl w:val="0"/>
          <w:numId w:val="3"/>
        </w:numPr>
        <w:shd w:val="clear" w:color="auto" w:fill="auto"/>
        <w:spacing w:before="0"/>
        <w:ind w:left="20"/>
        <w:jc w:val="both"/>
      </w:pPr>
      <w:r>
        <w:t xml:space="preserve"> причина уменьшения размера компенсационного фонда ОДО ниже минимального;</w:t>
      </w:r>
    </w:p>
    <w:p w:rsidR="00282FCA" w:rsidRDefault="00DA1AE5">
      <w:pPr>
        <w:pStyle w:val="11"/>
        <w:numPr>
          <w:ilvl w:val="0"/>
          <w:numId w:val="3"/>
        </w:numPr>
        <w:shd w:val="clear" w:color="auto" w:fill="auto"/>
        <w:spacing w:before="0"/>
        <w:ind w:left="20"/>
        <w:jc w:val="both"/>
      </w:pPr>
      <w:r>
        <w:t xml:space="preserve"> размер дополнительного взноса в компенсационный фонд ОДО с каждого члена Союза;</w:t>
      </w:r>
    </w:p>
    <w:p w:rsidR="00282FCA" w:rsidRDefault="00DA1AE5">
      <w:pPr>
        <w:pStyle w:val="11"/>
        <w:numPr>
          <w:ilvl w:val="0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срок, в течение которого должны быть осуществлены взносы в компенсационный фонд ОДО;</w:t>
      </w:r>
    </w:p>
    <w:p w:rsidR="00282FCA" w:rsidRDefault="00DA1AE5">
      <w:pPr>
        <w:pStyle w:val="11"/>
        <w:numPr>
          <w:ilvl w:val="0"/>
          <w:numId w:val="3"/>
        </w:numPr>
        <w:shd w:val="clear" w:color="auto" w:fill="auto"/>
        <w:spacing w:before="0" w:after="533" w:line="293" w:lineRule="exact"/>
        <w:ind w:left="20" w:right="20"/>
        <w:jc w:val="both"/>
      </w:pPr>
      <w:r>
        <w:t xml:space="preserve"> меры для предотвращения в последующем сбора дополнительных взносов в компенсационный фонд ОДО Союза.</w:t>
      </w:r>
    </w:p>
    <w:p w:rsidR="00282FCA" w:rsidRDefault="00DA1AE5" w:rsidP="00FD143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06"/>
        </w:tabs>
        <w:spacing w:after="248" w:line="302" w:lineRule="exact"/>
        <w:ind w:left="2020" w:right="880"/>
        <w:jc w:val="left"/>
      </w:pPr>
      <w:bookmarkStart w:id="7" w:name="bookmark8"/>
      <w:r>
        <w:t>КОНТРОЛЬ ЗА СОСТОЯНИЕМ КОМПЕНСАЦИОННОГО ФОНДА ОБЕСПЕЧЕНИЯ ДОГОВОРНЫХ ОБЯЗАТЕЛЬСТВ</w:t>
      </w:r>
      <w:bookmarkEnd w:id="7"/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240" w:line="293" w:lineRule="exact"/>
        <w:ind w:left="20" w:right="20"/>
        <w:jc w:val="both"/>
      </w:pPr>
      <w:r>
        <w:t xml:space="preserve"> Контроль за состоянием компенсационного фонда ОДО осуществляет Исполнит</w:t>
      </w:r>
      <w:r>
        <w:t>ельный директор Союза.</w:t>
      </w:r>
    </w:p>
    <w:p w:rsidR="00282FCA" w:rsidRDefault="00DA1AE5" w:rsidP="00FD1430">
      <w:pPr>
        <w:pStyle w:val="11"/>
        <w:numPr>
          <w:ilvl w:val="1"/>
          <w:numId w:val="1"/>
        </w:numPr>
        <w:shd w:val="clear" w:color="auto" w:fill="auto"/>
        <w:spacing w:before="0" w:after="590" w:line="293" w:lineRule="exact"/>
        <w:ind w:left="20" w:right="20"/>
        <w:jc w:val="both"/>
      </w:pPr>
      <w:r>
        <w:t xml:space="preserve"> Информация о текущем размере компенсационного фонда ОДО должна размещаться на сайте </w:t>
      </w:r>
      <w:r>
        <w:lastRenderedPageBreak/>
        <w:t>Союза в соответствии с частью 4 статьи 7 Федеральный закон от 01.12.2007 № 315-ФЗ "О саморегулируемых организациях".</w:t>
      </w:r>
    </w:p>
    <w:p w:rsidR="00282FCA" w:rsidRDefault="00DA1AE5">
      <w:pPr>
        <w:pStyle w:val="22"/>
        <w:keepNext/>
        <w:keepLines/>
        <w:shd w:val="clear" w:color="auto" w:fill="auto"/>
        <w:spacing w:after="266" w:line="230" w:lineRule="exact"/>
        <w:ind w:firstLine="0"/>
        <w:jc w:val="center"/>
      </w:pPr>
      <w:bookmarkStart w:id="8" w:name="bookmark9"/>
      <w:r>
        <w:t>7. ЗАКЛЮЧИТЕЛЬНЫЕ ПОЛОЖЕНИЯ</w:t>
      </w:r>
      <w:bookmarkEnd w:id="8"/>
    </w:p>
    <w:p w:rsidR="00282FCA" w:rsidRDefault="00DA1AE5">
      <w:pPr>
        <w:pStyle w:val="11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88" w:lineRule="exact"/>
        <w:ind w:left="20" w:right="20"/>
        <w:jc w:val="both"/>
      </w:pPr>
      <w: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Со</w:t>
      </w:r>
      <w:r>
        <w:t>юза руководствуются законодательством и нормативными актами РФ.</w:t>
      </w:r>
    </w:p>
    <w:p w:rsidR="00282FCA" w:rsidRDefault="00DA1AE5">
      <w:pPr>
        <w:pStyle w:val="11"/>
        <w:numPr>
          <w:ilvl w:val="0"/>
          <w:numId w:val="4"/>
        </w:numPr>
        <w:shd w:val="clear" w:color="auto" w:fill="auto"/>
        <w:tabs>
          <w:tab w:val="left" w:pos="706"/>
        </w:tabs>
        <w:spacing w:before="0"/>
        <w:ind w:left="20" w:right="20"/>
        <w:jc w:val="both"/>
        <w:sectPr w:rsidR="00282FCA">
          <w:pgSz w:w="11909" w:h="16838"/>
          <w:pgMar w:top="1070" w:right="814" w:bottom="1536" w:left="838" w:header="0" w:footer="3" w:gutter="0"/>
          <w:cols w:space="720"/>
          <w:noEndnote/>
          <w:docGrid w:linePitch="360"/>
        </w:sectPr>
      </w:pPr>
      <w:r>
        <w:t xml:space="preserve">В случае исключения сведений о Союзе из государственного реестра саморегулируемых организаций средства компенсационного фонда ОДО Союза в недельный срок с даты исключения </w:t>
      </w:r>
      <w:r>
        <w:t>таких сведений подлежат зачислению на специальный банковский счет Национального объединения саморегулируемых организаций, членом которого являлся Союз, и могут быть использованы только для осуществления выплат в связи с наступлением солидарной или субсидиа</w:t>
      </w:r>
      <w:r>
        <w:t>рной ответственности Союза по обязательствам членов такой саморегулируемой организации, возникшим в случаях, предусмотренных соответственно статьями 60 и 60.1 Градостроительного кодекса РФ (в редакции № 372-ФЗ от 03.07.2016 г., вступающей в силу с 01.07.20</w:t>
      </w:r>
      <w:r>
        <w:t>17 г.)</w:t>
      </w:r>
    </w:p>
    <w:p w:rsidR="00282FCA" w:rsidRDefault="00FD1430">
      <w:pPr>
        <w:rPr>
          <w:sz w:val="2"/>
          <w:szCs w:val="2"/>
        </w:rPr>
      </w:pPr>
      <w:bookmarkStart w:id="9" w:name="_GoBack"/>
      <w:bookmarkEnd w:id="9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2982461</wp:posOffset>
            </wp:positionH>
            <wp:positionV relativeFrom="paragraph">
              <wp:posOffset>-99695</wp:posOffset>
            </wp:positionV>
            <wp:extent cx="3439064" cy="4149436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052" cy="4162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FCA">
      <w:headerReference w:type="default" r:id="rId10"/>
      <w:footerReference w:type="default" r:id="rId11"/>
      <w:type w:val="continuous"/>
      <w:pgSz w:w="16834" w:h="11909" w:orient="landscape"/>
      <w:pgMar w:top="3517" w:right="5769" w:bottom="3205" w:left="5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E5" w:rsidRDefault="00DA1AE5">
      <w:r>
        <w:separator/>
      </w:r>
    </w:p>
  </w:endnote>
  <w:endnote w:type="continuationSeparator" w:id="0">
    <w:p w:rsidR="00DA1AE5" w:rsidRDefault="00DA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CA" w:rsidRDefault="00FD14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9924415</wp:posOffset>
              </wp:positionV>
              <wp:extent cx="73660" cy="167640"/>
              <wp:effectExtent l="4445" t="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FCA" w:rsidRDefault="00DA1AE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1430" w:rsidRPr="00FD1430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1pt;margin-top:781.4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bAqg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" filled="f" stroked="f">
              <v:textbox style="mso-fit-shape-to-text:t" inset="0,0,0,0">
                <w:txbxContent>
                  <w:p w:rsidR="00282FCA" w:rsidRDefault="00DA1AE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1430" w:rsidRPr="00FD1430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CA" w:rsidRDefault="00282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E5" w:rsidRDefault="00DA1AE5"/>
  </w:footnote>
  <w:footnote w:type="continuationSeparator" w:id="0">
    <w:p w:rsidR="00DA1AE5" w:rsidRDefault="00DA1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CA" w:rsidRDefault="00FD14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2088515</wp:posOffset>
              </wp:positionV>
              <wp:extent cx="33655" cy="72390"/>
              <wp:effectExtent l="1905" t="254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" cy="72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FCA" w:rsidRDefault="00DA1AE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5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84.4pt;margin-top:164.45pt;width:2.65pt;height:5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fZxgIAALE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" filled="f" stroked="f">
              <v:textbox style="mso-fit-shape-to-text:t" inset="0,0,0,0">
                <w:txbxContent>
                  <w:p w:rsidR="00282FCA" w:rsidRDefault="00DA1AE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Georgia5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201"/>
    <w:multiLevelType w:val="multilevel"/>
    <w:tmpl w:val="38929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E2908"/>
    <w:multiLevelType w:val="multilevel"/>
    <w:tmpl w:val="82DEF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950E6"/>
    <w:multiLevelType w:val="multilevel"/>
    <w:tmpl w:val="BAEC9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3" w15:restartNumberingAfterBreak="0">
    <w:nsid w:val="54CD09C7"/>
    <w:multiLevelType w:val="multilevel"/>
    <w:tmpl w:val="75A48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240D9"/>
    <w:multiLevelType w:val="multilevel"/>
    <w:tmpl w:val="E932CE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CA"/>
    <w:rsid w:val="00282FCA"/>
    <w:rsid w:val="00DA1AE5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7E122"/>
  <w15:docId w15:val="{97A8C1D5-24D8-4DAF-B608-9EF04F38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0"/>
      <w:sz w:val="116"/>
      <w:szCs w:val="11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eorgia5pt">
    <w:name w:val="Колонтитул + Georgia;5 pt;Полужирный;Курсив"/>
    <w:basedOn w:val="a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pt">
    <w:name w:val="Основной текст (4) + 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200"/>
      <w:sz w:val="116"/>
      <w:szCs w:val="1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69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ind w:hanging="114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2957</Words>
  <Characters>16856</Characters>
  <Application>Microsoft Office Word</Application>
  <DocSecurity>0</DocSecurity>
  <Lines>140</Lines>
  <Paragraphs>39</Paragraphs>
  <ScaleCrop>false</ScaleCrop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1</cp:revision>
  <dcterms:created xsi:type="dcterms:W3CDTF">2023-08-30T14:20:00Z</dcterms:created>
  <dcterms:modified xsi:type="dcterms:W3CDTF">2023-08-30T14:30:00Z</dcterms:modified>
</cp:coreProperties>
</file>